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8673" w14:textId="7D0583AC" w:rsidR="00167E4D" w:rsidRPr="00994E80" w:rsidRDefault="007C7671" w:rsidP="006D0854">
      <w:pPr>
        <w:tabs>
          <w:tab w:val="left" w:pos="5940"/>
        </w:tabs>
        <w:spacing w:before="120" w:after="120"/>
        <w:ind w:hanging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167E4D" w:rsidRPr="00994E8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0421B0" wp14:editId="1F8D1908">
            <wp:simplePos x="0" y="0"/>
            <wp:positionH relativeFrom="column">
              <wp:posOffset>-42545</wp:posOffset>
            </wp:positionH>
            <wp:positionV relativeFrom="paragraph">
              <wp:posOffset>55245</wp:posOffset>
            </wp:positionV>
            <wp:extent cx="1005840" cy="998220"/>
            <wp:effectExtent l="19050" t="0" r="3810" b="0"/>
            <wp:wrapTight wrapText="bothSides">
              <wp:wrapPolygon edited="0">
                <wp:start x="9409" y="412"/>
                <wp:lineTo x="2864" y="1237"/>
                <wp:lineTo x="818" y="3298"/>
                <wp:lineTo x="1227" y="7008"/>
                <wp:lineTo x="-409" y="10718"/>
                <wp:lineTo x="0" y="12779"/>
                <wp:lineTo x="4091" y="13603"/>
                <wp:lineTo x="5318" y="21023"/>
                <wp:lineTo x="16773" y="21023"/>
                <wp:lineTo x="17182" y="13603"/>
                <wp:lineTo x="21273" y="12779"/>
                <wp:lineTo x="21682" y="10718"/>
                <wp:lineTo x="20045" y="7008"/>
                <wp:lineTo x="20864" y="4122"/>
                <wp:lineTo x="17182" y="1237"/>
                <wp:lineTo x="11455" y="412"/>
                <wp:lineTo x="9409" y="412"/>
              </wp:wrapPolygon>
            </wp:wrapTight>
            <wp:docPr id="3" name="Picture 1" descr="MC9003614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614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854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167E4D" w:rsidRPr="00994E80">
        <w:rPr>
          <w:rFonts w:ascii="Arial" w:hAnsi="Arial" w:cs="Arial"/>
          <w:b/>
          <w:sz w:val="28"/>
          <w:szCs w:val="28"/>
        </w:rPr>
        <w:t>STARK COUNTY BAR ASSOCIATION</w:t>
      </w:r>
      <w:r w:rsidR="00167E4D" w:rsidRPr="00994E80">
        <w:rPr>
          <w:rFonts w:ascii="Arial" w:hAnsi="Arial" w:cs="Arial"/>
          <w:sz w:val="28"/>
          <w:szCs w:val="28"/>
        </w:rPr>
        <w:t xml:space="preserve">  </w:t>
      </w:r>
    </w:p>
    <w:p w14:paraId="3154CD49" w14:textId="4675B078" w:rsidR="00167E4D" w:rsidRPr="00994E80" w:rsidRDefault="00167E4D" w:rsidP="00167E4D">
      <w:pPr>
        <w:spacing w:before="120" w:after="120"/>
        <w:ind w:hanging="120"/>
        <w:jc w:val="center"/>
        <w:rPr>
          <w:rFonts w:ascii="Arial" w:hAnsi="Arial" w:cs="Arial"/>
          <w:b/>
          <w:i/>
          <w:sz w:val="32"/>
          <w:szCs w:val="32"/>
        </w:rPr>
      </w:pPr>
      <w:r w:rsidRPr="00994E80">
        <w:rPr>
          <w:rFonts w:ascii="Arial" w:hAnsi="Arial" w:cs="Arial"/>
          <w:b/>
          <w:i/>
          <w:sz w:val="32"/>
          <w:szCs w:val="32"/>
        </w:rPr>
        <w:t>20</w:t>
      </w:r>
      <w:r w:rsidR="008B5BF9">
        <w:rPr>
          <w:rFonts w:ascii="Arial" w:hAnsi="Arial" w:cs="Arial"/>
          <w:b/>
          <w:i/>
          <w:sz w:val="32"/>
          <w:szCs w:val="32"/>
        </w:rPr>
        <w:t>2</w:t>
      </w:r>
      <w:r w:rsidR="005B6166">
        <w:rPr>
          <w:rFonts w:ascii="Arial" w:hAnsi="Arial" w:cs="Arial"/>
          <w:b/>
          <w:i/>
          <w:sz w:val="32"/>
          <w:szCs w:val="32"/>
        </w:rPr>
        <w:t>2</w:t>
      </w:r>
      <w:r w:rsidRPr="00994E80">
        <w:rPr>
          <w:rFonts w:ascii="Arial" w:hAnsi="Arial" w:cs="Arial"/>
          <w:b/>
          <w:i/>
          <w:sz w:val="32"/>
          <w:szCs w:val="32"/>
        </w:rPr>
        <w:t xml:space="preserve"> ESTATE PLANNING </w:t>
      </w:r>
      <w:smartTag w:uri="urn:schemas-microsoft-com:office:smarttags" w:element="stockticker">
        <w:r w:rsidRPr="00994E80">
          <w:rPr>
            <w:rFonts w:ascii="Arial" w:hAnsi="Arial" w:cs="Arial"/>
            <w:b/>
            <w:i/>
            <w:sz w:val="32"/>
            <w:szCs w:val="32"/>
          </w:rPr>
          <w:t>AND</w:t>
        </w:r>
      </w:smartTag>
      <w:r w:rsidRPr="00994E80">
        <w:rPr>
          <w:rFonts w:ascii="Arial" w:hAnsi="Arial" w:cs="Arial"/>
          <w:b/>
          <w:i/>
          <w:sz w:val="32"/>
          <w:szCs w:val="32"/>
        </w:rPr>
        <w:t xml:space="preserve"> ELDER LAW SYMPOSIUM</w:t>
      </w:r>
    </w:p>
    <w:p w14:paraId="1D542564" w14:textId="409E7F33" w:rsidR="00167E4D" w:rsidRDefault="001677AE" w:rsidP="001677A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5B6166">
        <w:rPr>
          <w:rFonts w:ascii="Arial" w:hAnsi="Arial" w:cs="Arial"/>
          <w:b/>
        </w:rPr>
        <w:t xml:space="preserve">           THURSDAY, OCTOBER 6, 2022</w:t>
      </w:r>
    </w:p>
    <w:p w14:paraId="7B6116E5" w14:textId="7F6FA787" w:rsidR="005B6166" w:rsidRPr="00994E80" w:rsidRDefault="005B6166" w:rsidP="001677AE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KENT STATE STARK CONFERENCE CENTER</w:t>
      </w:r>
    </w:p>
    <w:p w14:paraId="402B25D3" w14:textId="7B874B3A" w:rsidR="00167E4D" w:rsidRPr="00A24B2A" w:rsidRDefault="00A24B2A" w:rsidP="00167E4D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A24B2A">
        <w:rPr>
          <w:rFonts w:ascii="Arial" w:hAnsi="Arial" w:cs="Arial"/>
          <w:b/>
          <w:i/>
          <w:iCs/>
          <w:sz w:val="36"/>
          <w:szCs w:val="36"/>
        </w:rPr>
        <w:t xml:space="preserve">LIVE </w:t>
      </w:r>
      <w:r w:rsidR="005B6166">
        <w:rPr>
          <w:rFonts w:ascii="Arial" w:hAnsi="Arial" w:cs="Arial"/>
          <w:b/>
          <w:i/>
          <w:iCs/>
          <w:sz w:val="36"/>
          <w:szCs w:val="36"/>
        </w:rPr>
        <w:t>SEMINAR</w:t>
      </w:r>
    </w:p>
    <w:p w14:paraId="5256E7D8" w14:textId="77777777" w:rsidR="00167E4D" w:rsidRPr="007F055D" w:rsidRDefault="00167E4D" w:rsidP="00167E4D">
      <w:pPr>
        <w:jc w:val="center"/>
        <w:rPr>
          <w:rFonts w:ascii="Arial" w:hAnsi="Arial" w:cs="Arial"/>
          <w:b/>
          <w:sz w:val="16"/>
          <w:szCs w:val="16"/>
        </w:rPr>
      </w:pPr>
    </w:p>
    <w:p w14:paraId="6B091B4A" w14:textId="427FA60F" w:rsidR="00167E4D" w:rsidRPr="00994E80" w:rsidRDefault="00167E4D" w:rsidP="00167E4D">
      <w:pPr>
        <w:ind w:hanging="270"/>
        <w:jc w:val="center"/>
        <w:rPr>
          <w:rFonts w:ascii="Arial" w:hAnsi="Arial" w:cs="Arial"/>
          <w:b/>
          <w:i/>
          <w:sz w:val="28"/>
          <w:szCs w:val="28"/>
        </w:rPr>
      </w:pPr>
      <w:r w:rsidRPr="00167E4D">
        <w:rPr>
          <w:rFonts w:ascii="Arial" w:hAnsi="Arial" w:cs="Arial"/>
          <w:b/>
          <w:i/>
        </w:rPr>
        <w:t xml:space="preserve">              </w:t>
      </w:r>
      <w:r w:rsidRPr="00994E80">
        <w:rPr>
          <w:rFonts w:ascii="Arial" w:hAnsi="Arial" w:cs="Arial"/>
          <w:b/>
          <w:i/>
          <w:sz w:val="28"/>
          <w:szCs w:val="28"/>
        </w:rPr>
        <w:t xml:space="preserve">Sponsored by: Judge Dixie </w:t>
      </w:r>
      <w:r w:rsidR="00840CDF">
        <w:rPr>
          <w:rFonts w:ascii="Arial" w:hAnsi="Arial" w:cs="Arial"/>
          <w:b/>
          <w:i/>
          <w:sz w:val="28"/>
          <w:szCs w:val="28"/>
        </w:rPr>
        <w:t xml:space="preserve">N. </w:t>
      </w:r>
      <w:r w:rsidRPr="00994E80">
        <w:rPr>
          <w:rFonts w:ascii="Arial" w:hAnsi="Arial" w:cs="Arial"/>
          <w:b/>
          <w:i/>
          <w:sz w:val="28"/>
          <w:szCs w:val="28"/>
        </w:rPr>
        <w:t xml:space="preserve">Park and the Probate Practice and  </w:t>
      </w:r>
    </w:p>
    <w:p w14:paraId="5768CD35" w14:textId="6D23A99A" w:rsidR="00167E4D" w:rsidRPr="00167E4D" w:rsidRDefault="00167E4D" w:rsidP="00167E4D">
      <w:pPr>
        <w:ind w:hanging="270"/>
        <w:jc w:val="center"/>
        <w:rPr>
          <w:rFonts w:ascii="Arial" w:hAnsi="Arial" w:cs="Arial"/>
          <w:b/>
          <w:i/>
        </w:rPr>
      </w:pPr>
      <w:r w:rsidRPr="00994E80">
        <w:rPr>
          <w:rFonts w:ascii="Arial" w:hAnsi="Arial" w:cs="Arial"/>
          <w:b/>
          <w:i/>
          <w:sz w:val="28"/>
          <w:szCs w:val="28"/>
        </w:rPr>
        <w:t xml:space="preserve">               Elder Law Committees of the Stark County Bar Association</w:t>
      </w:r>
    </w:p>
    <w:p w14:paraId="3AC002B2" w14:textId="77777777" w:rsidR="005B6166" w:rsidRDefault="005B6166" w:rsidP="0083578E">
      <w:pPr>
        <w:ind w:left="-360"/>
        <w:rPr>
          <w:rFonts w:ascii="Arial" w:hAnsi="Arial" w:cs="Arial"/>
        </w:rPr>
      </w:pPr>
    </w:p>
    <w:p w14:paraId="342E8278" w14:textId="3CDBC421" w:rsidR="005B6166" w:rsidRDefault="005B6166" w:rsidP="0083578E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8:</w:t>
      </w:r>
      <w:r w:rsidR="00840CD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166">
        <w:rPr>
          <w:rFonts w:ascii="Arial" w:hAnsi="Arial" w:cs="Arial"/>
          <w:b/>
          <w:bCs/>
        </w:rPr>
        <w:t>REGISTRATION</w:t>
      </w:r>
      <w:r w:rsidR="00840CDF">
        <w:rPr>
          <w:rFonts w:ascii="Arial" w:hAnsi="Arial" w:cs="Arial"/>
          <w:b/>
          <w:bCs/>
        </w:rPr>
        <w:t xml:space="preserve"> &amp; CONTINENTAL BREAKFAST</w:t>
      </w:r>
    </w:p>
    <w:p w14:paraId="1EC7BB37" w14:textId="77777777" w:rsidR="005B6166" w:rsidRDefault="005B6166" w:rsidP="0083578E">
      <w:pPr>
        <w:ind w:left="-360"/>
        <w:rPr>
          <w:rFonts w:ascii="Arial" w:hAnsi="Arial" w:cs="Arial"/>
        </w:rPr>
      </w:pPr>
    </w:p>
    <w:p w14:paraId="7A00026D" w14:textId="7C30C69E" w:rsidR="0083578E" w:rsidRDefault="0083578E" w:rsidP="00840CDF">
      <w:pPr>
        <w:ind w:left="-360"/>
        <w:rPr>
          <w:rFonts w:ascii="Arial" w:hAnsi="Arial" w:cs="Arial"/>
          <w:b/>
          <w:u w:val="single"/>
        </w:rPr>
      </w:pPr>
      <w:bookmarkStart w:id="0" w:name="_Hlk54079503"/>
      <w:r>
        <w:rPr>
          <w:rFonts w:ascii="Arial" w:hAnsi="Arial" w:cs="Arial"/>
        </w:rPr>
        <w:t xml:space="preserve"> </w:t>
      </w:r>
      <w:r w:rsidR="005B6166">
        <w:rPr>
          <w:rFonts w:ascii="Arial" w:hAnsi="Arial" w:cs="Arial"/>
        </w:rPr>
        <w:t>8</w:t>
      </w:r>
      <w:r w:rsidR="00102F70">
        <w:rPr>
          <w:rFonts w:ascii="Arial" w:hAnsi="Arial" w:cs="Arial"/>
        </w:rPr>
        <w:t>:</w:t>
      </w:r>
      <w:r w:rsidR="005B6166">
        <w:rPr>
          <w:rFonts w:ascii="Arial" w:hAnsi="Arial" w:cs="Arial"/>
        </w:rPr>
        <w:t>3</w:t>
      </w:r>
      <w:r w:rsidR="00102F70">
        <w:rPr>
          <w:rFonts w:ascii="Arial" w:hAnsi="Arial" w:cs="Arial"/>
        </w:rPr>
        <w:t xml:space="preserve">0 </w:t>
      </w:r>
      <w:r w:rsidR="005B6166">
        <w:rPr>
          <w:rFonts w:ascii="Arial" w:hAnsi="Arial" w:cs="Arial"/>
        </w:rPr>
        <w:t>a</w:t>
      </w:r>
      <w:r w:rsidRPr="00C76C2B">
        <w:rPr>
          <w:rFonts w:ascii="Arial" w:hAnsi="Arial" w:cs="Arial"/>
        </w:rPr>
        <w:t>.m.</w:t>
      </w:r>
      <w:r w:rsidR="005B6166">
        <w:rPr>
          <w:rFonts w:ascii="Arial" w:hAnsi="Arial" w:cs="Arial"/>
        </w:rPr>
        <w:tab/>
      </w:r>
      <w:r w:rsidR="005B6166">
        <w:rPr>
          <w:rFonts w:ascii="Arial" w:hAnsi="Arial" w:cs="Arial"/>
        </w:rPr>
        <w:tab/>
      </w:r>
      <w:bookmarkEnd w:id="0"/>
      <w:r w:rsidRPr="00046270">
        <w:rPr>
          <w:rFonts w:ascii="Arial" w:hAnsi="Arial" w:cs="Arial"/>
          <w:b/>
          <w:u w:val="single"/>
        </w:rPr>
        <w:t>LEGISLATIVE UPDATE</w:t>
      </w:r>
    </w:p>
    <w:p w14:paraId="4E11690D" w14:textId="24C758EB" w:rsidR="00B76E84" w:rsidRPr="00840CDF" w:rsidRDefault="0083578E" w:rsidP="00B76E84">
      <w:pPr>
        <w:ind w:left="-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61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Honorable </w:t>
      </w:r>
      <w:r w:rsidR="00D10379">
        <w:rPr>
          <w:rFonts w:ascii="Arial" w:hAnsi="Arial" w:cs="Arial"/>
        </w:rPr>
        <w:t xml:space="preserve">Timothy J. Grendell, </w:t>
      </w:r>
      <w:r w:rsidR="00D10379" w:rsidRPr="00840CDF">
        <w:rPr>
          <w:rFonts w:ascii="Arial" w:hAnsi="Arial" w:cs="Arial"/>
          <w:i/>
          <w:iCs/>
        </w:rPr>
        <w:t xml:space="preserve">Geauga County </w:t>
      </w:r>
      <w:r w:rsidRPr="00840CDF">
        <w:rPr>
          <w:rFonts w:ascii="Arial" w:hAnsi="Arial" w:cs="Arial"/>
          <w:i/>
          <w:iCs/>
        </w:rPr>
        <w:t>Probate Court</w:t>
      </w:r>
    </w:p>
    <w:p w14:paraId="30679B2D" w14:textId="77777777" w:rsidR="00B76E84" w:rsidRDefault="00B76E84" w:rsidP="00B76E8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6332AC6" w14:textId="370A2575" w:rsidR="00B76E84" w:rsidRPr="006F1BE6" w:rsidRDefault="00B76E84" w:rsidP="00B76E8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6166">
        <w:rPr>
          <w:rFonts w:ascii="Arial" w:hAnsi="Arial" w:cs="Arial"/>
        </w:rPr>
        <w:t>9:00</w:t>
      </w:r>
      <w:r w:rsidR="0083578E">
        <w:rPr>
          <w:rFonts w:ascii="Arial" w:hAnsi="Arial" w:cs="Arial"/>
        </w:rPr>
        <w:t xml:space="preserve"> </w:t>
      </w:r>
      <w:r w:rsidR="005B6166">
        <w:rPr>
          <w:rFonts w:ascii="Arial" w:hAnsi="Arial" w:cs="Arial"/>
        </w:rPr>
        <w:t>a</w:t>
      </w:r>
      <w:r w:rsidR="0083578E">
        <w:rPr>
          <w:rFonts w:ascii="Arial" w:hAnsi="Arial" w:cs="Arial"/>
        </w:rPr>
        <w:t>.m.</w:t>
      </w:r>
      <w:r w:rsidR="005B6166">
        <w:rPr>
          <w:rFonts w:ascii="Arial" w:hAnsi="Arial" w:cs="Arial"/>
        </w:rPr>
        <w:tab/>
      </w:r>
      <w:r w:rsidR="005B6166">
        <w:rPr>
          <w:rFonts w:ascii="Arial" w:hAnsi="Arial" w:cs="Arial"/>
        </w:rPr>
        <w:tab/>
      </w:r>
      <w:r w:rsidR="0083578E" w:rsidRPr="00046270">
        <w:rPr>
          <w:rFonts w:ascii="Arial" w:hAnsi="Arial" w:cs="Arial"/>
          <w:b/>
          <w:u w:val="single"/>
        </w:rPr>
        <w:t xml:space="preserve">CASE LAW </w:t>
      </w:r>
      <w:r w:rsidR="003F30FD">
        <w:rPr>
          <w:rFonts w:ascii="Arial" w:hAnsi="Arial" w:cs="Arial"/>
          <w:b/>
          <w:u w:val="single"/>
        </w:rPr>
        <w:t>UPDATE</w:t>
      </w:r>
    </w:p>
    <w:p w14:paraId="4A05678B" w14:textId="10A7E7A6" w:rsidR="0083578E" w:rsidRPr="00840CDF" w:rsidRDefault="00AE7FD2" w:rsidP="005B6166">
      <w:pPr>
        <w:ind w:left="1050" w:firstLine="39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Honorable Dixie N. Park, </w:t>
      </w:r>
      <w:r w:rsidRPr="00840CDF">
        <w:rPr>
          <w:rFonts w:ascii="Arial" w:hAnsi="Arial" w:cs="Arial"/>
          <w:i/>
          <w:iCs/>
        </w:rPr>
        <w:t>Stark County Probate Court</w:t>
      </w:r>
      <w:r w:rsidRPr="00840CDF">
        <w:rPr>
          <w:rFonts w:ascii="Arial" w:hAnsi="Arial" w:cs="Arial"/>
          <w:i/>
          <w:iCs/>
        </w:rPr>
        <w:tab/>
      </w:r>
    </w:p>
    <w:p w14:paraId="4C62222D" w14:textId="77777777" w:rsidR="0083578E" w:rsidRDefault="0083578E" w:rsidP="0083578E">
      <w:pPr>
        <w:ind w:left="-360"/>
        <w:rPr>
          <w:rFonts w:ascii="Arial" w:hAnsi="Arial" w:cs="Arial"/>
          <w:i/>
        </w:rPr>
      </w:pPr>
    </w:p>
    <w:p w14:paraId="6BC5FAA7" w14:textId="26DC2339" w:rsidR="000A73B0" w:rsidRDefault="00BD5DF4" w:rsidP="005619EB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9:45</w:t>
      </w:r>
      <w:r w:rsidR="00102F70">
        <w:rPr>
          <w:rFonts w:ascii="Arial" w:hAnsi="Arial" w:cs="Arial"/>
        </w:rPr>
        <w:t xml:space="preserve"> </w:t>
      </w:r>
      <w:r w:rsidR="005619EB">
        <w:rPr>
          <w:rFonts w:ascii="Arial" w:hAnsi="Arial" w:cs="Arial"/>
        </w:rPr>
        <w:t>a</w:t>
      </w:r>
      <w:r w:rsidR="0083578E">
        <w:rPr>
          <w:rFonts w:ascii="Arial" w:hAnsi="Arial" w:cs="Arial"/>
        </w:rPr>
        <w:t>.m.</w:t>
      </w:r>
      <w:r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0A73B0" w:rsidRPr="00ED4294">
        <w:rPr>
          <w:rFonts w:ascii="Arial" w:hAnsi="Arial" w:cs="Arial"/>
          <w:b/>
        </w:rPr>
        <w:t>BREAK</w:t>
      </w:r>
    </w:p>
    <w:p w14:paraId="252DBE7F" w14:textId="77777777" w:rsidR="000A73B0" w:rsidRDefault="0083578E" w:rsidP="00BF7F8E">
      <w:pPr>
        <w:ind w:left="-3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F1E247" w14:textId="31B9770D" w:rsidR="000A73B0" w:rsidRPr="006F1BE6" w:rsidRDefault="005619EB" w:rsidP="000A73B0">
      <w:pPr>
        <w:ind w:left="-360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</w:rPr>
        <w:t>10</w:t>
      </w:r>
      <w:r w:rsidR="00102F70">
        <w:rPr>
          <w:rFonts w:ascii="Arial" w:hAnsi="Arial" w:cs="Arial"/>
        </w:rPr>
        <w:t>:</w:t>
      </w:r>
      <w:r w:rsidR="00BD5DF4">
        <w:rPr>
          <w:rFonts w:ascii="Arial" w:hAnsi="Arial" w:cs="Arial"/>
        </w:rPr>
        <w:t>00</w:t>
      </w:r>
      <w:r w:rsidR="00102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A73B0">
        <w:rPr>
          <w:rFonts w:ascii="Arial" w:hAnsi="Arial" w:cs="Arial"/>
        </w:rPr>
        <w:t>.m.</w:t>
      </w:r>
      <w:r>
        <w:rPr>
          <w:rFonts w:ascii="Arial" w:hAnsi="Arial" w:cs="Arial"/>
        </w:rPr>
        <w:tab/>
      </w:r>
      <w:r w:rsidRPr="005619EB">
        <w:rPr>
          <w:rFonts w:ascii="Arial" w:hAnsi="Arial" w:cs="Arial"/>
          <w:b/>
          <w:bCs/>
          <w:u w:val="single"/>
        </w:rPr>
        <w:t>IRA PLANNING &amp; TRUSTS – MEDICAID TREATMENT OF IRAs</w:t>
      </w:r>
    </w:p>
    <w:p w14:paraId="7AA5D278" w14:textId="2A4CF386" w:rsidR="0083578E" w:rsidRPr="004E0B49" w:rsidRDefault="000A73B0" w:rsidP="00E32A3E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4E0B49">
        <w:rPr>
          <w:rFonts w:ascii="Arial" w:hAnsi="Arial" w:cs="Arial"/>
        </w:rPr>
        <w:t xml:space="preserve">Maggie L. Sutton, Esq., </w:t>
      </w:r>
      <w:r w:rsidR="004E0B49" w:rsidRPr="004E0B49">
        <w:rPr>
          <w:rFonts w:ascii="Arial" w:hAnsi="Arial" w:cs="Arial"/>
          <w:i/>
          <w:iCs/>
        </w:rPr>
        <w:t>Taps, Sutton &amp; Roshon</w:t>
      </w:r>
      <w:r w:rsidR="00A27FEE">
        <w:rPr>
          <w:rFonts w:ascii="Arial" w:hAnsi="Arial" w:cs="Arial"/>
          <w:i/>
          <w:iCs/>
        </w:rPr>
        <w:t>, LLC</w:t>
      </w:r>
    </w:p>
    <w:p w14:paraId="3C7C5491" w14:textId="77777777" w:rsidR="00E32A3E" w:rsidRDefault="00E32A3E" w:rsidP="00102F70">
      <w:pPr>
        <w:rPr>
          <w:rFonts w:ascii="Arial" w:hAnsi="Arial" w:cs="Arial"/>
        </w:rPr>
      </w:pPr>
    </w:p>
    <w:p w14:paraId="13AFFC9F" w14:textId="42661D07" w:rsidR="00F84C64" w:rsidRPr="006F1BE6" w:rsidRDefault="005619EB" w:rsidP="005619EB">
      <w:pPr>
        <w:ind w:left="-900" w:right="-180" w:firstLine="45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11</w:t>
      </w:r>
      <w:r w:rsidR="00102F70">
        <w:rPr>
          <w:rFonts w:ascii="Arial" w:hAnsi="Arial" w:cs="Arial"/>
        </w:rPr>
        <w:t>:</w:t>
      </w:r>
      <w:r w:rsidR="00BD5DF4">
        <w:rPr>
          <w:rFonts w:ascii="Arial" w:hAnsi="Arial" w:cs="Arial"/>
        </w:rPr>
        <w:t>00</w:t>
      </w:r>
      <w:r w:rsidR="00835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3578E">
        <w:rPr>
          <w:rFonts w:ascii="Arial" w:hAnsi="Arial" w:cs="Arial"/>
        </w:rPr>
        <w:t>.m</w:t>
      </w:r>
      <w:r w:rsidR="0083578E" w:rsidRPr="0030574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5619EB">
        <w:rPr>
          <w:rFonts w:ascii="Arial" w:hAnsi="Arial" w:cs="Arial"/>
          <w:b/>
          <w:bCs/>
          <w:u w:val="single"/>
        </w:rPr>
        <w:t>THE DIFFERENCE BETWEEN HOSPICE AND PALL</w:t>
      </w:r>
      <w:r w:rsidR="00840CDF">
        <w:rPr>
          <w:rFonts w:ascii="Arial" w:hAnsi="Arial" w:cs="Arial"/>
          <w:b/>
          <w:bCs/>
          <w:u w:val="single"/>
        </w:rPr>
        <w:t>I</w:t>
      </w:r>
      <w:r w:rsidRPr="005619EB">
        <w:rPr>
          <w:rFonts w:ascii="Arial" w:hAnsi="Arial" w:cs="Arial"/>
          <w:b/>
          <w:bCs/>
          <w:u w:val="single"/>
        </w:rPr>
        <w:t>ATIVE CARE</w:t>
      </w:r>
    </w:p>
    <w:p w14:paraId="7BF3F06B" w14:textId="77777777" w:rsidR="008478D5" w:rsidRDefault="005619EB" w:rsidP="005619EB">
      <w:pPr>
        <w:ind w:left="-900" w:right="-180" w:firstLine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8D5">
        <w:rPr>
          <w:rFonts w:ascii="Arial" w:hAnsi="Arial" w:cs="Arial"/>
        </w:rPr>
        <w:t xml:space="preserve">Jeffrey A. </w:t>
      </w:r>
      <w:r>
        <w:rPr>
          <w:rFonts w:ascii="Arial" w:hAnsi="Arial" w:cs="Arial"/>
        </w:rPr>
        <w:t>Marsh</w:t>
      </w:r>
      <w:r w:rsidR="008478D5">
        <w:rPr>
          <w:rFonts w:ascii="Arial" w:hAnsi="Arial" w:cs="Arial"/>
        </w:rPr>
        <w:t xml:space="preserve">, M.D., </w:t>
      </w:r>
      <w:r w:rsidR="008478D5" w:rsidRPr="00D301F2">
        <w:rPr>
          <w:rFonts w:ascii="Arial" w:hAnsi="Arial" w:cs="Arial"/>
          <w:i/>
          <w:iCs/>
        </w:rPr>
        <w:t>Medical Director, Aultman Hospital,</w:t>
      </w:r>
    </w:p>
    <w:p w14:paraId="687F7CA7" w14:textId="43D6FD29" w:rsidR="005619EB" w:rsidRPr="005619EB" w:rsidRDefault="008478D5" w:rsidP="005619EB">
      <w:pPr>
        <w:ind w:left="-900" w:right="-180" w:firstLine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1F2">
        <w:rPr>
          <w:rFonts w:ascii="Arial" w:hAnsi="Arial" w:cs="Arial"/>
          <w:i/>
          <w:iCs/>
        </w:rPr>
        <w:t>Hospice/Palliative Care</w:t>
      </w:r>
      <w:r w:rsidR="005619EB"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  <w:r w:rsidR="005619EB">
        <w:rPr>
          <w:rFonts w:ascii="Arial" w:hAnsi="Arial" w:cs="Arial"/>
        </w:rPr>
        <w:tab/>
      </w:r>
    </w:p>
    <w:p w14:paraId="4D620238" w14:textId="1D4EFDB9" w:rsidR="008B5BF9" w:rsidRDefault="008B5BF9" w:rsidP="00F84C64">
      <w:pPr>
        <w:ind w:left="-450"/>
        <w:rPr>
          <w:rFonts w:ascii="Arial" w:hAnsi="Arial" w:cs="Arial"/>
        </w:rPr>
      </w:pPr>
    </w:p>
    <w:p w14:paraId="2A615FD9" w14:textId="107B5842" w:rsidR="00A24B2A" w:rsidRDefault="005619EB" w:rsidP="005619EB">
      <w:pPr>
        <w:ind w:left="-450" w:right="-180" w:hanging="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12</w:t>
      </w:r>
      <w:r w:rsidR="00102F70">
        <w:rPr>
          <w:rFonts w:ascii="Arial" w:hAnsi="Arial" w:cs="Arial"/>
        </w:rPr>
        <w:t>:</w:t>
      </w:r>
      <w:r w:rsidR="00BD5DF4">
        <w:rPr>
          <w:rFonts w:ascii="Arial" w:hAnsi="Arial" w:cs="Arial"/>
        </w:rPr>
        <w:t>00</w:t>
      </w:r>
      <w:r w:rsidR="00A24B2A" w:rsidRPr="00E437DC">
        <w:rPr>
          <w:rFonts w:ascii="Arial" w:hAnsi="Arial" w:cs="Arial"/>
        </w:rPr>
        <w:t xml:space="preserve"> </w:t>
      </w:r>
      <w:r w:rsidR="00840CDF">
        <w:rPr>
          <w:rFonts w:ascii="Arial" w:hAnsi="Arial" w:cs="Arial"/>
        </w:rPr>
        <w:t>Noon</w:t>
      </w:r>
      <w:r>
        <w:rPr>
          <w:rFonts w:ascii="Arial" w:hAnsi="Arial" w:cs="Arial"/>
        </w:rPr>
        <w:tab/>
      </w:r>
      <w:r w:rsidRPr="005619EB">
        <w:rPr>
          <w:rFonts w:ascii="Arial" w:hAnsi="Arial" w:cs="Arial"/>
          <w:b/>
          <w:bCs/>
        </w:rPr>
        <w:t>LUNCH</w:t>
      </w:r>
      <w:r w:rsidR="00840CDF">
        <w:rPr>
          <w:rFonts w:ascii="Arial" w:hAnsi="Arial" w:cs="Arial"/>
          <w:b/>
          <w:bCs/>
        </w:rPr>
        <w:t xml:space="preserve"> PROVIDED</w:t>
      </w:r>
    </w:p>
    <w:p w14:paraId="74664207" w14:textId="11FFF584" w:rsidR="00A52592" w:rsidRDefault="00A52592" w:rsidP="005619EB">
      <w:pPr>
        <w:ind w:left="-450" w:right="-180" w:hanging="90"/>
        <w:rPr>
          <w:rFonts w:ascii="Arial" w:hAnsi="Arial" w:cs="Arial"/>
          <w:b/>
          <w:bCs/>
        </w:rPr>
      </w:pPr>
    </w:p>
    <w:p w14:paraId="512DFD13" w14:textId="1881CF34" w:rsidR="00930E9C" w:rsidRPr="006F1BE6" w:rsidRDefault="00930E9C" w:rsidP="00CE642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1:</w:t>
      </w:r>
      <w:r w:rsidR="00BD5DF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105A" w:rsidRPr="00EC105A">
        <w:rPr>
          <w:rFonts w:ascii="Arial" w:hAnsi="Arial" w:cs="Arial"/>
          <w:b/>
          <w:bCs/>
          <w:u w:val="single"/>
        </w:rPr>
        <w:t>ESTATE ADMINISTRATION IN A POST-SECURE ACT WORLD</w:t>
      </w:r>
    </w:p>
    <w:p w14:paraId="5442892F" w14:textId="4C160CAD" w:rsidR="005D6C09" w:rsidRPr="000D59B5" w:rsidRDefault="00930E9C" w:rsidP="00CE642C">
      <w:pPr>
        <w:ind w:left="-45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</w:t>
      </w:r>
      <w:r w:rsidR="00F77003">
        <w:rPr>
          <w:rFonts w:ascii="Arial" w:hAnsi="Arial" w:cs="Arial"/>
        </w:rPr>
        <w:t>w</w:t>
      </w:r>
      <w:r w:rsidR="000D59B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Morrow</w:t>
      </w:r>
      <w:r w:rsidR="0062412A">
        <w:rPr>
          <w:rFonts w:ascii="Arial" w:hAnsi="Arial" w:cs="Arial"/>
        </w:rPr>
        <w:t>, Esq.</w:t>
      </w:r>
      <w:r w:rsidR="00F77003">
        <w:rPr>
          <w:rFonts w:ascii="Arial" w:hAnsi="Arial" w:cs="Arial"/>
        </w:rPr>
        <w:t xml:space="preserve">, </w:t>
      </w:r>
      <w:r w:rsidR="000D59B5">
        <w:rPr>
          <w:rFonts w:ascii="Arial" w:hAnsi="Arial" w:cs="Arial"/>
          <w:i/>
          <w:iCs/>
        </w:rPr>
        <w:t>Sr. Vice President, Huntington National Bank</w:t>
      </w:r>
    </w:p>
    <w:p w14:paraId="37F41C48" w14:textId="4288EA6F" w:rsidR="00930E9C" w:rsidRDefault="00930E9C" w:rsidP="005D6C09">
      <w:pPr>
        <w:ind w:left="270" w:firstLine="1170"/>
        <w:rPr>
          <w:rFonts w:ascii="Arial" w:hAnsi="Arial" w:cs="Arial"/>
        </w:rPr>
      </w:pPr>
      <w:r>
        <w:rPr>
          <w:rFonts w:ascii="Arial" w:hAnsi="Arial" w:cs="Arial"/>
        </w:rPr>
        <w:t>Dan</w:t>
      </w:r>
      <w:r w:rsidR="005D6C09">
        <w:rPr>
          <w:rFonts w:ascii="Arial" w:hAnsi="Arial" w:cs="Arial"/>
        </w:rPr>
        <w:t>iel</w:t>
      </w:r>
      <w:r>
        <w:rPr>
          <w:rFonts w:ascii="Arial" w:hAnsi="Arial" w:cs="Arial"/>
        </w:rPr>
        <w:t xml:space="preserve"> </w:t>
      </w:r>
      <w:r w:rsidR="00840CDF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Griffi</w:t>
      </w:r>
      <w:r w:rsidR="00840CDF">
        <w:rPr>
          <w:rFonts w:ascii="Arial" w:hAnsi="Arial" w:cs="Arial"/>
        </w:rPr>
        <w:t>th</w:t>
      </w:r>
      <w:r w:rsidR="008478D5">
        <w:rPr>
          <w:rFonts w:ascii="Arial" w:hAnsi="Arial" w:cs="Arial"/>
        </w:rPr>
        <w:t>, Esq.</w:t>
      </w:r>
      <w:r w:rsidR="004F456C">
        <w:rPr>
          <w:rFonts w:ascii="Arial" w:hAnsi="Arial" w:cs="Arial"/>
        </w:rPr>
        <w:t xml:space="preserve">, </w:t>
      </w:r>
      <w:r w:rsidR="005D6C09" w:rsidRPr="005D6C09">
        <w:rPr>
          <w:rFonts w:ascii="Arial" w:hAnsi="Arial" w:cs="Arial"/>
          <w:i/>
          <w:iCs/>
        </w:rPr>
        <w:t>Sr. Vice President,</w:t>
      </w:r>
      <w:r w:rsidR="005D6C09">
        <w:rPr>
          <w:rFonts w:ascii="Arial" w:hAnsi="Arial" w:cs="Arial"/>
          <w:i/>
          <w:iCs/>
        </w:rPr>
        <w:t xml:space="preserve"> </w:t>
      </w:r>
      <w:r w:rsidR="004F456C" w:rsidRPr="003E326D">
        <w:rPr>
          <w:rFonts w:ascii="Arial" w:hAnsi="Arial" w:cs="Arial"/>
          <w:i/>
          <w:iCs/>
        </w:rPr>
        <w:t>Huntington National Bank</w:t>
      </w:r>
    </w:p>
    <w:p w14:paraId="7F5F076A" w14:textId="412B0C96" w:rsidR="00930E9C" w:rsidRDefault="00930E9C" w:rsidP="00CE642C">
      <w:pPr>
        <w:ind w:left="-450"/>
        <w:rPr>
          <w:rFonts w:ascii="Arial" w:hAnsi="Arial" w:cs="Arial"/>
        </w:rPr>
      </w:pPr>
    </w:p>
    <w:p w14:paraId="2B8EB7C0" w14:textId="1D9CEA9B" w:rsidR="00930E9C" w:rsidRDefault="00930E9C" w:rsidP="00CE642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BD5DF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BE6">
        <w:rPr>
          <w:rFonts w:ascii="Arial" w:hAnsi="Arial" w:cs="Arial"/>
          <w:b/>
          <w:bCs/>
        </w:rPr>
        <w:t>BREAK</w:t>
      </w:r>
    </w:p>
    <w:p w14:paraId="3E026A6B" w14:textId="7DB94F6D" w:rsidR="00930E9C" w:rsidRDefault="00930E9C" w:rsidP="00CE642C">
      <w:pPr>
        <w:ind w:left="-450"/>
        <w:rPr>
          <w:rFonts w:ascii="Arial" w:hAnsi="Arial" w:cs="Arial"/>
        </w:rPr>
      </w:pPr>
    </w:p>
    <w:p w14:paraId="43735EBD" w14:textId="75927B8E" w:rsidR="00930E9C" w:rsidRPr="006F1BE6" w:rsidRDefault="00BD5DF4" w:rsidP="00930E9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2:45</w:t>
      </w:r>
      <w:r w:rsidR="00930E9C">
        <w:rPr>
          <w:rFonts w:ascii="Arial" w:hAnsi="Arial" w:cs="Arial"/>
        </w:rPr>
        <w:t xml:space="preserve"> p.m.</w:t>
      </w:r>
      <w:r w:rsidR="00930E9C">
        <w:rPr>
          <w:rFonts w:ascii="Arial" w:hAnsi="Arial" w:cs="Arial"/>
        </w:rPr>
        <w:tab/>
      </w:r>
      <w:r w:rsidR="00930E9C">
        <w:rPr>
          <w:rFonts w:ascii="Arial" w:hAnsi="Arial" w:cs="Arial"/>
        </w:rPr>
        <w:tab/>
      </w:r>
      <w:r w:rsidR="00930E9C">
        <w:rPr>
          <w:rFonts w:ascii="Arial" w:hAnsi="Arial" w:cs="Arial"/>
          <w:b/>
          <w:u w:val="single"/>
        </w:rPr>
        <w:t>NAPOLI’S CASE STUDY</w:t>
      </w:r>
    </w:p>
    <w:p w14:paraId="0313BABF" w14:textId="410EA33F" w:rsidR="00370D74" w:rsidRDefault="00CE642C" w:rsidP="00CE642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E9C">
        <w:rPr>
          <w:rFonts w:ascii="Arial" w:hAnsi="Arial" w:cs="Arial"/>
        </w:rPr>
        <w:tab/>
      </w:r>
      <w:r w:rsidR="008B5BF9">
        <w:rPr>
          <w:rFonts w:ascii="Arial" w:hAnsi="Arial" w:cs="Arial"/>
        </w:rPr>
        <w:t xml:space="preserve">David </w:t>
      </w:r>
      <w:r w:rsidR="00800D4E">
        <w:rPr>
          <w:rFonts w:ascii="Arial" w:hAnsi="Arial" w:cs="Arial"/>
        </w:rPr>
        <w:t xml:space="preserve">L. </w:t>
      </w:r>
      <w:r w:rsidR="008B5BF9">
        <w:rPr>
          <w:rFonts w:ascii="Arial" w:hAnsi="Arial" w:cs="Arial"/>
        </w:rPr>
        <w:t>Dingwell,</w:t>
      </w:r>
      <w:r w:rsidR="00800D4E">
        <w:rPr>
          <w:rFonts w:ascii="Arial" w:hAnsi="Arial" w:cs="Arial"/>
        </w:rPr>
        <w:t xml:space="preserve"> Esq., </w:t>
      </w:r>
      <w:r w:rsidR="00800D4E" w:rsidRPr="003E326D">
        <w:rPr>
          <w:rFonts w:ascii="Arial" w:hAnsi="Arial" w:cs="Arial"/>
          <w:i/>
          <w:iCs/>
        </w:rPr>
        <w:t>Plakas Mannos</w:t>
      </w:r>
      <w:r w:rsidR="00930E9C">
        <w:rPr>
          <w:rFonts w:ascii="Arial" w:hAnsi="Arial" w:cs="Arial"/>
        </w:rPr>
        <w:tab/>
      </w:r>
      <w:r w:rsidR="00930E9C">
        <w:rPr>
          <w:rFonts w:ascii="Arial" w:hAnsi="Arial" w:cs="Arial"/>
        </w:rPr>
        <w:tab/>
      </w:r>
    </w:p>
    <w:p w14:paraId="26EFD1C2" w14:textId="77777777" w:rsidR="0083578E" w:rsidRDefault="0083578E" w:rsidP="00994E80">
      <w:pPr>
        <w:ind w:left="-270" w:right="-180" w:firstLine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</w:rPr>
        <w:t xml:space="preserve">          </w:t>
      </w:r>
    </w:p>
    <w:p w14:paraId="6EE46A01" w14:textId="2532435C" w:rsidR="0083578E" w:rsidRPr="006F1BE6" w:rsidRDefault="00930E9C" w:rsidP="00930E9C">
      <w:pPr>
        <w:ind w:left="-900" w:right="-180" w:firstLine="4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E642C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B11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116AD">
        <w:rPr>
          <w:rFonts w:ascii="Arial" w:hAnsi="Arial" w:cs="Arial"/>
        </w:rPr>
        <w:t>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578E" w:rsidRPr="00E437DC">
        <w:rPr>
          <w:rFonts w:ascii="Arial" w:hAnsi="Arial" w:cs="Arial"/>
          <w:b/>
          <w:u w:val="single"/>
        </w:rPr>
        <w:t>VIEW FROM THE BENCH</w:t>
      </w:r>
    </w:p>
    <w:p w14:paraId="4BC3A56B" w14:textId="2C7370B5" w:rsidR="0083578E" w:rsidRPr="008B476E" w:rsidRDefault="0083578E" w:rsidP="0083578E">
      <w:pPr>
        <w:ind w:left="-450" w:right="-180"/>
        <w:rPr>
          <w:rFonts w:ascii="Arial" w:hAnsi="Arial" w:cs="Arial"/>
        </w:rPr>
      </w:pPr>
      <w:r w:rsidRPr="00E437DC">
        <w:rPr>
          <w:rFonts w:ascii="Arial" w:hAnsi="Arial" w:cs="Arial"/>
        </w:rPr>
        <w:tab/>
      </w:r>
      <w:r w:rsidRPr="00E437DC">
        <w:rPr>
          <w:rFonts w:ascii="Arial" w:hAnsi="Arial" w:cs="Arial"/>
        </w:rPr>
        <w:tab/>
      </w:r>
      <w:r w:rsidR="00930E9C">
        <w:rPr>
          <w:rFonts w:ascii="Arial" w:hAnsi="Arial" w:cs="Arial"/>
        </w:rPr>
        <w:tab/>
      </w:r>
      <w:r w:rsidRPr="00E437DC">
        <w:rPr>
          <w:rFonts w:ascii="Arial" w:hAnsi="Arial" w:cs="Arial"/>
        </w:rPr>
        <w:t xml:space="preserve">Honorable Dixie </w:t>
      </w:r>
      <w:r w:rsidR="00946AEC">
        <w:rPr>
          <w:rFonts w:ascii="Arial" w:hAnsi="Arial" w:cs="Arial"/>
        </w:rPr>
        <w:t xml:space="preserve">N. </w:t>
      </w:r>
      <w:r w:rsidRPr="00E437DC">
        <w:rPr>
          <w:rFonts w:ascii="Arial" w:hAnsi="Arial" w:cs="Arial"/>
        </w:rPr>
        <w:t xml:space="preserve">Park, </w:t>
      </w:r>
      <w:r w:rsidRPr="003E326D">
        <w:rPr>
          <w:rFonts w:ascii="Arial" w:hAnsi="Arial" w:cs="Arial"/>
          <w:i/>
          <w:iCs/>
        </w:rPr>
        <w:t>Stark County Probate Court</w:t>
      </w:r>
    </w:p>
    <w:p w14:paraId="2BADD9DB" w14:textId="77777777" w:rsidR="0083578E" w:rsidRPr="008B476E" w:rsidRDefault="0083578E" w:rsidP="0083578E">
      <w:pPr>
        <w:ind w:left="-450" w:right="-180"/>
        <w:rPr>
          <w:rFonts w:ascii="Arial" w:hAnsi="Arial" w:cs="Arial"/>
        </w:rPr>
      </w:pPr>
    </w:p>
    <w:p w14:paraId="478B742F" w14:textId="1AB3D592" w:rsidR="0083578E" w:rsidRDefault="006F1BE6" w:rsidP="0083578E">
      <w:pPr>
        <w:ind w:left="-450" w:right="-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4</w:t>
      </w:r>
      <w:r w:rsidR="0083578E" w:rsidRPr="00E437DC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83578E" w:rsidRPr="00E43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83578E" w:rsidRPr="00E437DC">
        <w:rPr>
          <w:rFonts w:ascii="Arial" w:hAnsi="Arial" w:cs="Arial"/>
        </w:rPr>
        <w:t>.m.</w:t>
      </w:r>
      <w:r w:rsidR="00E9270A">
        <w:rPr>
          <w:rFonts w:ascii="Arial" w:hAnsi="Arial" w:cs="Arial"/>
        </w:rPr>
        <w:tab/>
      </w:r>
      <w:r w:rsidR="00E9270A">
        <w:rPr>
          <w:rFonts w:ascii="Arial" w:hAnsi="Arial" w:cs="Arial"/>
        </w:rPr>
        <w:tab/>
      </w:r>
      <w:r w:rsidR="0083578E" w:rsidRPr="00E437DC">
        <w:rPr>
          <w:rFonts w:ascii="Arial" w:hAnsi="Arial" w:cs="Arial"/>
          <w:b/>
        </w:rPr>
        <w:t>ADJOURN</w:t>
      </w:r>
    </w:p>
    <w:p w14:paraId="4BF50FCE" w14:textId="77777777" w:rsidR="0083578E" w:rsidRDefault="0083578E" w:rsidP="0083578E">
      <w:pPr>
        <w:ind w:hanging="900"/>
        <w:rPr>
          <w:rFonts w:ascii="Arial" w:hAnsi="Arial" w:cs="Arial"/>
          <w:b/>
        </w:rPr>
      </w:pPr>
    </w:p>
    <w:p w14:paraId="136C3EC9" w14:textId="40174F7F" w:rsidR="00623039" w:rsidRDefault="0083578E" w:rsidP="00994E80">
      <w:pPr>
        <w:ind w:left="-900" w:right="-360"/>
        <w:jc w:val="center"/>
        <w:rPr>
          <w:rFonts w:ascii="Arial" w:hAnsi="Arial" w:cs="Arial"/>
        </w:rPr>
      </w:pPr>
      <w:r w:rsidRPr="00994E80">
        <w:rPr>
          <w:rFonts w:ascii="Arial" w:hAnsi="Arial" w:cs="Arial"/>
        </w:rPr>
        <w:t>Application</w:t>
      </w:r>
      <w:r w:rsidR="00AA17CC" w:rsidRPr="00994E80">
        <w:rPr>
          <w:rFonts w:ascii="Arial" w:hAnsi="Arial" w:cs="Arial"/>
        </w:rPr>
        <w:t xml:space="preserve"> </w:t>
      </w:r>
      <w:r w:rsidR="009C1C49">
        <w:rPr>
          <w:rFonts w:ascii="Arial" w:hAnsi="Arial" w:cs="Arial"/>
        </w:rPr>
        <w:t>app</w:t>
      </w:r>
      <w:r w:rsidR="00E9270A">
        <w:rPr>
          <w:rFonts w:ascii="Arial" w:hAnsi="Arial" w:cs="Arial"/>
        </w:rPr>
        <w:t>rove</w:t>
      </w:r>
      <w:r w:rsidR="009C1C49">
        <w:rPr>
          <w:rFonts w:ascii="Arial" w:hAnsi="Arial" w:cs="Arial"/>
        </w:rPr>
        <w:t>d</w:t>
      </w:r>
      <w:r w:rsidR="00AA17CC" w:rsidRPr="00994E80">
        <w:rPr>
          <w:rFonts w:ascii="Arial" w:hAnsi="Arial" w:cs="Arial"/>
        </w:rPr>
        <w:t xml:space="preserve"> for</w:t>
      </w:r>
      <w:r w:rsidR="009C1C49">
        <w:rPr>
          <w:rFonts w:ascii="Arial" w:hAnsi="Arial" w:cs="Arial"/>
        </w:rPr>
        <w:t xml:space="preserve"> </w:t>
      </w:r>
      <w:r w:rsidR="001F2681" w:rsidRPr="009C1C49">
        <w:rPr>
          <w:rFonts w:ascii="Arial" w:hAnsi="Arial" w:cs="Arial"/>
        </w:rPr>
        <w:t>6.</w:t>
      </w:r>
      <w:r w:rsidR="006F1BE6">
        <w:rPr>
          <w:rFonts w:ascii="Arial" w:hAnsi="Arial" w:cs="Arial"/>
        </w:rPr>
        <w:t>0</w:t>
      </w:r>
      <w:r w:rsidRPr="00994E80">
        <w:rPr>
          <w:rFonts w:ascii="Arial" w:hAnsi="Arial" w:cs="Arial"/>
        </w:rPr>
        <w:t xml:space="preserve"> CLE </w:t>
      </w:r>
      <w:r w:rsidR="008B5BF9">
        <w:rPr>
          <w:rFonts w:ascii="Arial" w:hAnsi="Arial" w:cs="Arial"/>
        </w:rPr>
        <w:t xml:space="preserve">General </w:t>
      </w:r>
      <w:r w:rsidRPr="00994E80">
        <w:rPr>
          <w:rFonts w:ascii="Arial" w:hAnsi="Arial" w:cs="Arial"/>
        </w:rPr>
        <w:t>Credit Hours</w:t>
      </w:r>
      <w:r w:rsidR="008B5BF9">
        <w:rPr>
          <w:rFonts w:ascii="Arial" w:hAnsi="Arial" w:cs="Arial"/>
        </w:rPr>
        <w:t xml:space="preserve"> and</w:t>
      </w:r>
      <w:r w:rsidR="00623039">
        <w:rPr>
          <w:rFonts w:ascii="Arial" w:hAnsi="Arial" w:cs="Arial"/>
        </w:rPr>
        <w:t xml:space="preserve"> </w:t>
      </w:r>
    </w:p>
    <w:p w14:paraId="4E0C7AFA" w14:textId="195CD1CF" w:rsidR="006F1BE6" w:rsidRDefault="001F2681" w:rsidP="001D4294">
      <w:pPr>
        <w:ind w:hanging="630"/>
        <w:jc w:val="center"/>
        <w:rPr>
          <w:rFonts w:ascii="Arial Black" w:eastAsia="Calibri" w:hAnsi="Arial Black"/>
          <w:b/>
          <w:i/>
          <w:sz w:val="32"/>
          <w:szCs w:val="32"/>
        </w:rPr>
      </w:pPr>
      <w:r w:rsidRPr="009C1C49">
        <w:rPr>
          <w:rFonts w:ascii="Arial" w:hAnsi="Arial" w:cs="Arial"/>
        </w:rPr>
        <w:t>6.</w:t>
      </w:r>
      <w:r w:rsidR="006F1BE6">
        <w:rPr>
          <w:rFonts w:ascii="Arial" w:hAnsi="Arial" w:cs="Arial"/>
        </w:rPr>
        <w:t>0</w:t>
      </w:r>
      <w:r w:rsidR="0083578E" w:rsidRPr="009C1C4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C</w:t>
      </w:r>
      <w:r w:rsidR="0083578E" w:rsidRPr="009C1C49">
        <w:rPr>
          <w:rFonts w:ascii="Arial" w:hAnsi="Arial" w:cs="Arial"/>
        </w:rPr>
        <w:t xml:space="preserve">ertified </w:t>
      </w:r>
      <w:r w:rsidR="008B5BF9">
        <w:rPr>
          <w:rFonts w:ascii="Arial" w:hAnsi="Arial" w:cs="Arial"/>
        </w:rPr>
        <w:t>S</w:t>
      </w:r>
      <w:r w:rsidR="0083578E" w:rsidRPr="009C1C49">
        <w:rPr>
          <w:rFonts w:ascii="Arial" w:hAnsi="Arial" w:cs="Arial"/>
        </w:rPr>
        <w:t>pecialization</w:t>
      </w:r>
      <w:r w:rsidR="0083578E" w:rsidRPr="00736772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C</w:t>
      </w:r>
      <w:r w:rsidR="0083578E" w:rsidRPr="00736772">
        <w:rPr>
          <w:rFonts w:ascii="Arial" w:hAnsi="Arial" w:cs="Arial"/>
        </w:rPr>
        <w:t xml:space="preserve">redit </w:t>
      </w:r>
      <w:r w:rsidR="008B5BF9">
        <w:rPr>
          <w:rFonts w:ascii="Arial" w:hAnsi="Arial" w:cs="Arial"/>
        </w:rPr>
        <w:t>H</w:t>
      </w:r>
      <w:r w:rsidR="0083578E" w:rsidRPr="00736772">
        <w:rPr>
          <w:rFonts w:ascii="Arial" w:hAnsi="Arial" w:cs="Arial"/>
        </w:rPr>
        <w:t>ours in</w:t>
      </w:r>
      <w:r w:rsidR="00AA17CC" w:rsidRPr="00736772">
        <w:rPr>
          <w:rFonts w:ascii="Arial" w:hAnsi="Arial" w:cs="Arial"/>
        </w:rPr>
        <w:t xml:space="preserve"> </w:t>
      </w:r>
      <w:r w:rsidR="001958EC">
        <w:rPr>
          <w:rFonts w:ascii="Arial" w:hAnsi="Arial" w:cs="Arial"/>
        </w:rPr>
        <w:t>Elder Law and Estate Planning, T</w:t>
      </w:r>
      <w:r w:rsidR="00946447">
        <w:rPr>
          <w:rFonts w:ascii="Arial" w:hAnsi="Arial" w:cs="Arial"/>
        </w:rPr>
        <w:t>rust and Probate Law.</w:t>
      </w:r>
    </w:p>
    <w:sectPr w:rsidR="006F1BE6" w:rsidSect="006D0854">
      <w:footerReference w:type="default" r:id="rId8"/>
      <w:pgSz w:w="12240" w:h="15840"/>
      <w:pgMar w:top="547" w:right="360" w:bottom="23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3F54" w14:textId="77777777" w:rsidR="00163B19" w:rsidRDefault="00163B19">
      <w:r>
        <w:separator/>
      </w:r>
    </w:p>
  </w:endnote>
  <w:endnote w:type="continuationSeparator" w:id="0">
    <w:p w14:paraId="67A4DBEE" w14:textId="77777777" w:rsidR="00163B19" w:rsidRDefault="001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5F62" w14:textId="77777777" w:rsidR="009C1C49" w:rsidRPr="00662012" w:rsidRDefault="009C1C49" w:rsidP="00AE278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53E5" w14:textId="77777777" w:rsidR="00163B19" w:rsidRDefault="00163B19">
      <w:r>
        <w:separator/>
      </w:r>
    </w:p>
  </w:footnote>
  <w:footnote w:type="continuationSeparator" w:id="0">
    <w:p w14:paraId="7194758B" w14:textId="77777777" w:rsidR="00163B19" w:rsidRDefault="0016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F33"/>
    <w:multiLevelType w:val="hybridMultilevel"/>
    <w:tmpl w:val="99F24288"/>
    <w:lvl w:ilvl="0" w:tplc="5148B0D6">
      <w:start w:val="2012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69199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8E"/>
    <w:rsid w:val="000A73B0"/>
    <w:rsid w:val="000C6E80"/>
    <w:rsid w:val="000D59B5"/>
    <w:rsid w:val="00102F70"/>
    <w:rsid w:val="00136DD7"/>
    <w:rsid w:val="0015532F"/>
    <w:rsid w:val="00163B19"/>
    <w:rsid w:val="001677AE"/>
    <w:rsid w:val="00167E4D"/>
    <w:rsid w:val="001718DA"/>
    <w:rsid w:val="00190EAA"/>
    <w:rsid w:val="001937C9"/>
    <w:rsid w:val="001958EC"/>
    <w:rsid w:val="001A5F5F"/>
    <w:rsid w:val="001D28CF"/>
    <w:rsid w:val="001D4294"/>
    <w:rsid w:val="001E0A3C"/>
    <w:rsid w:val="001F2681"/>
    <w:rsid w:val="00232871"/>
    <w:rsid w:val="002501E0"/>
    <w:rsid w:val="0025548B"/>
    <w:rsid w:val="00267C77"/>
    <w:rsid w:val="002925C4"/>
    <w:rsid w:val="002B4403"/>
    <w:rsid w:val="002D2064"/>
    <w:rsid w:val="00370D74"/>
    <w:rsid w:val="00394666"/>
    <w:rsid w:val="003B038A"/>
    <w:rsid w:val="003B641A"/>
    <w:rsid w:val="003C39CD"/>
    <w:rsid w:val="003D1229"/>
    <w:rsid w:val="003E326D"/>
    <w:rsid w:val="003F30FD"/>
    <w:rsid w:val="003F65C2"/>
    <w:rsid w:val="00477F5A"/>
    <w:rsid w:val="004A4DC1"/>
    <w:rsid w:val="004B0F6A"/>
    <w:rsid w:val="004E0B49"/>
    <w:rsid w:val="004F456C"/>
    <w:rsid w:val="00510A28"/>
    <w:rsid w:val="0053288B"/>
    <w:rsid w:val="005619EB"/>
    <w:rsid w:val="005B1523"/>
    <w:rsid w:val="005B3A4A"/>
    <w:rsid w:val="005B6166"/>
    <w:rsid w:val="005C3CCE"/>
    <w:rsid w:val="005C64A3"/>
    <w:rsid w:val="005D0F9A"/>
    <w:rsid w:val="005D6C09"/>
    <w:rsid w:val="005F61E2"/>
    <w:rsid w:val="005F6DAE"/>
    <w:rsid w:val="00623039"/>
    <w:rsid w:val="0062412A"/>
    <w:rsid w:val="00631599"/>
    <w:rsid w:val="00643DAE"/>
    <w:rsid w:val="00667966"/>
    <w:rsid w:val="00685732"/>
    <w:rsid w:val="006D0854"/>
    <w:rsid w:val="006F1BE6"/>
    <w:rsid w:val="00736772"/>
    <w:rsid w:val="00752999"/>
    <w:rsid w:val="007C7671"/>
    <w:rsid w:val="007E4617"/>
    <w:rsid w:val="007F0DE8"/>
    <w:rsid w:val="007F710D"/>
    <w:rsid w:val="00800D4E"/>
    <w:rsid w:val="0083578E"/>
    <w:rsid w:val="00837329"/>
    <w:rsid w:val="00837B56"/>
    <w:rsid w:val="00840CDF"/>
    <w:rsid w:val="008478D5"/>
    <w:rsid w:val="00872B2F"/>
    <w:rsid w:val="008844AF"/>
    <w:rsid w:val="00884EA0"/>
    <w:rsid w:val="008B5BF9"/>
    <w:rsid w:val="008B7A89"/>
    <w:rsid w:val="008C5157"/>
    <w:rsid w:val="00902F50"/>
    <w:rsid w:val="00903455"/>
    <w:rsid w:val="00930E9C"/>
    <w:rsid w:val="009443C1"/>
    <w:rsid w:val="00946447"/>
    <w:rsid w:val="00946AEC"/>
    <w:rsid w:val="00994E80"/>
    <w:rsid w:val="009C1C49"/>
    <w:rsid w:val="009C2A42"/>
    <w:rsid w:val="009C2CD0"/>
    <w:rsid w:val="009C59B8"/>
    <w:rsid w:val="009D45E0"/>
    <w:rsid w:val="00A03FE3"/>
    <w:rsid w:val="00A20BB1"/>
    <w:rsid w:val="00A24B2A"/>
    <w:rsid w:val="00A27FEE"/>
    <w:rsid w:val="00A52592"/>
    <w:rsid w:val="00A61FA4"/>
    <w:rsid w:val="00AA17CC"/>
    <w:rsid w:val="00AE278D"/>
    <w:rsid w:val="00AE7FD2"/>
    <w:rsid w:val="00B03784"/>
    <w:rsid w:val="00B116AD"/>
    <w:rsid w:val="00B14EB6"/>
    <w:rsid w:val="00B15D80"/>
    <w:rsid w:val="00B2606F"/>
    <w:rsid w:val="00B76E84"/>
    <w:rsid w:val="00BD5DF4"/>
    <w:rsid w:val="00BE073F"/>
    <w:rsid w:val="00BF7F8E"/>
    <w:rsid w:val="00C60C50"/>
    <w:rsid w:val="00C96B74"/>
    <w:rsid w:val="00CE0744"/>
    <w:rsid w:val="00CE3C24"/>
    <w:rsid w:val="00CE642C"/>
    <w:rsid w:val="00D10379"/>
    <w:rsid w:val="00D12780"/>
    <w:rsid w:val="00D301F2"/>
    <w:rsid w:val="00D53322"/>
    <w:rsid w:val="00D6223D"/>
    <w:rsid w:val="00DA29D1"/>
    <w:rsid w:val="00DA480E"/>
    <w:rsid w:val="00DB0B09"/>
    <w:rsid w:val="00DC110F"/>
    <w:rsid w:val="00DD0575"/>
    <w:rsid w:val="00DE1491"/>
    <w:rsid w:val="00DF22D2"/>
    <w:rsid w:val="00E14C33"/>
    <w:rsid w:val="00E32A3E"/>
    <w:rsid w:val="00E65F79"/>
    <w:rsid w:val="00E732F0"/>
    <w:rsid w:val="00E9270A"/>
    <w:rsid w:val="00EC105A"/>
    <w:rsid w:val="00EC1502"/>
    <w:rsid w:val="00F64535"/>
    <w:rsid w:val="00F77003"/>
    <w:rsid w:val="00F84C64"/>
    <w:rsid w:val="00F8640E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13CE09AA"/>
  <w15:docId w15:val="{3FB57EC8-4A00-4A1E-9D96-41300781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78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3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578E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Bar Association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MarLett</dc:creator>
  <cp:lastModifiedBy>CLE Director</cp:lastModifiedBy>
  <cp:revision>13</cp:revision>
  <cp:lastPrinted>2022-09-20T13:49:00Z</cp:lastPrinted>
  <dcterms:created xsi:type="dcterms:W3CDTF">2022-07-18T16:56:00Z</dcterms:created>
  <dcterms:modified xsi:type="dcterms:W3CDTF">2022-10-24T18:50:00Z</dcterms:modified>
</cp:coreProperties>
</file>